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0B" w:rsidRDefault="004B580B" w:rsidP="00F63628">
      <w:pPr>
        <w:jc w:val="center"/>
        <w:rPr>
          <w:b/>
          <w:sz w:val="36"/>
          <w:szCs w:val="36"/>
          <w:lang w:val="is-IS"/>
        </w:rPr>
      </w:pPr>
      <w:bookmarkStart w:id="0" w:name="_GoBack"/>
      <w:bookmarkEnd w:id="0"/>
    </w:p>
    <w:p w:rsidR="00F63628" w:rsidRDefault="00F63628" w:rsidP="00F63628">
      <w:pPr>
        <w:jc w:val="center"/>
        <w:rPr>
          <w:b/>
          <w:sz w:val="36"/>
          <w:szCs w:val="36"/>
          <w:lang w:val="is-IS"/>
        </w:rPr>
      </w:pPr>
      <w:r w:rsidRPr="00895E2B">
        <w:rPr>
          <w:b/>
          <w:sz w:val="36"/>
          <w:szCs w:val="36"/>
          <w:lang w:val="is-IS"/>
        </w:rPr>
        <w:t xml:space="preserve">Gátlisti – Rýni – </w:t>
      </w:r>
      <w:r>
        <w:rPr>
          <w:b/>
          <w:sz w:val="36"/>
          <w:szCs w:val="36"/>
          <w:lang w:val="is-IS"/>
        </w:rPr>
        <w:t>Samráðshópur áfallahjálpar</w:t>
      </w:r>
    </w:p>
    <w:p w:rsidR="004B580B" w:rsidRPr="006072EB" w:rsidRDefault="004B580B" w:rsidP="00F63628">
      <w:pPr>
        <w:jc w:val="center"/>
        <w:rPr>
          <w:b/>
          <w:sz w:val="36"/>
          <w:szCs w:val="36"/>
          <w:lang w:val="is-IS"/>
        </w:rPr>
      </w:pPr>
    </w:p>
    <w:tbl>
      <w:tblPr>
        <w:tblW w:w="51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6"/>
        <w:gridCol w:w="4817"/>
      </w:tblGrid>
      <w:tr w:rsidR="00F63628" w:rsidRPr="00297D74" w:rsidTr="00F63628">
        <w:trPr>
          <w:trHeight w:val="665"/>
        </w:trPr>
        <w:tc>
          <w:tcPr>
            <w:tcW w:w="2875" w:type="pct"/>
            <w:shd w:val="clear" w:color="auto" w:fill="D9D9D9" w:themeFill="background1" w:themeFillShade="D9"/>
          </w:tcPr>
          <w:p w:rsidR="00F63628" w:rsidRPr="006072EB" w:rsidRDefault="00F63628" w:rsidP="00F07BB4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Undirbúningur ráðgjafa </w:t>
            </w:r>
          </w:p>
        </w:tc>
        <w:tc>
          <w:tcPr>
            <w:tcW w:w="2125" w:type="pct"/>
            <w:shd w:val="clear" w:color="auto" w:fill="D9D9D9" w:themeFill="background1" w:themeFillShade="D9"/>
          </w:tcPr>
          <w:p w:rsidR="00F63628" w:rsidRPr="007B5293" w:rsidRDefault="00F63628" w:rsidP="00F07BB4">
            <w:pPr>
              <w:ind w:left="147"/>
              <w:rPr>
                <w:b/>
                <w:lang w:val="is-IS"/>
              </w:rPr>
            </w:pPr>
            <w:r>
              <w:rPr>
                <w:b/>
                <w:lang w:val="is-IS"/>
              </w:rPr>
              <w:t>Lokið</w:t>
            </w:r>
          </w:p>
        </w:tc>
      </w:tr>
      <w:tr w:rsidR="00F63628" w:rsidRPr="00297D74" w:rsidTr="00F63628">
        <w:trPr>
          <w:trHeight w:val="780"/>
        </w:trPr>
        <w:tc>
          <w:tcPr>
            <w:tcW w:w="2875" w:type="pct"/>
          </w:tcPr>
          <w:p w:rsidR="00F63628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1.  Er ráðgjafi búinn að kynna sér áætlanir sem á að æfa ? </w:t>
            </w:r>
          </w:p>
          <w:p w:rsidR="00F63628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2.   Hefur ráðgjafi lokið sinni upprifjun í  SÁBF ?  </w:t>
            </w:r>
          </w:p>
          <w:p w:rsidR="00F63628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3.   Hefur ráðgjafi næga þekkingu í áfallahjálp og skipulagi?  </w:t>
            </w:r>
          </w:p>
          <w:p w:rsidR="00F63628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t>5.  Er búið að ganga frá launum, gistingu og</w:t>
            </w:r>
            <w:r w:rsidR="00037E8B">
              <w:rPr>
                <w:lang w:val="is-IS"/>
              </w:rPr>
              <w:t xml:space="preserve"> ferðatilhögun</w:t>
            </w:r>
            <w:r>
              <w:rPr>
                <w:lang w:val="is-IS"/>
              </w:rPr>
              <w:t xml:space="preserve"> ? </w:t>
            </w:r>
          </w:p>
          <w:p w:rsidR="00F63628" w:rsidRPr="007B5293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6.   Hver er tengiliður innan æfingastjórnar ?  Skráið nafn og síma </w:t>
            </w:r>
          </w:p>
        </w:tc>
        <w:tc>
          <w:tcPr>
            <w:tcW w:w="2125" w:type="pct"/>
          </w:tcPr>
          <w:p w:rsidR="00F63628" w:rsidRPr="00297D74" w:rsidRDefault="00F63628" w:rsidP="00F07BB4">
            <w:pPr>
              <w:pStyle w:val="ListParagraph"/>
              <w:ind w:left="0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</w:p>
        </w:tc>
      </w:tr>
    </w:tbl>
    <w:p w:rsidR="00F63628" w:rsidRDefault="00F63628" w:rsidP="00F63628">
      <w:pPr>
        <w:jc w:val="center"/>
        <w:rPr>
          <w:b/>
          <w:sz w:val="24"/>
          <w:szCs w:val="24"/>
          <w:lang w:val="is-IS"/>
        </w:rPr>
      </w:pPr>
    </w:p>
    <w:p w:rsidR="00F63628" w:rsidRPr="007A2F42" w:rsidRDefault="00F63628" w:rsidP="00F63628">
      <w:pPr>
        <w:jc w:val="center"/>
        <w:rPr>
          <w:b/>
          <w:sz w:val="24"/>
          <w:szCs w:val="24"/>
          <w:lang w:val="is-IS"/>
        </w:rPr>
      </w:pPr>
      <w:r w:rsidRPr="00BD168E">
        <w:rPr>
          <w:b/>
          <w:sz w:val="24"/>
          <w:szCs w:val="24"/>
          <w:lang w:val="is-IS"/>
        </w:rPr>
        <w:t xml:space="preserve">Fulltrúi æfingastjórnar boðar alla ráðgjafa til fundar áður en æfing er sett </w:t>
      </w:r>
    </w:p>
    <w:p w:rsidR="00F63628" w:rsidRDefault="00F63628" w:rsidP="00E32030">
      <w:pPr>
        <w:jc w:val="center"/>
        <w:rPr>
          <w:sz w:val="36"/>
          <w:szCs w:val="36"/>
          <w:lang w:val="is-IS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5812"/>
      </w:tblGrid>
      <w:tr w:rsidR="00D42280" w:rsidTr="00D42280">
        <w:trPr>
          <w:trHeight w:val="665"/>
        </w:trPr>
        <w:tc>
          <w:tcPr>
            <w:tcW w:w="5671" w:type="dxa"/>
            <w:shd w:val="clear" w:color="auto" w:fill="D9D9D9" w:themeFill="background1" w:themeFillShade="D9"/>
          </w:tcPr>
          <w:p w:rsidR="00D42280" w:rsidRPr="00D42280" w:rsidRDefault="00D42280" w:rsidP="00F822E5">
            <w:pPr>
              <w:ind w:left="45"/>
              <w:rPr>
                <w:lang w:val="is-IS"/>
              </w:rPr>
            </w:pPr>
            <w:r w:rsidRPr="00D42280">
              <w:rPr>
                <w:b/>
                <w:lang w:val="is-IS"/>
              </w:rPr>
              <w:t xml:space="preserve">Fyrsta viðbragð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42280" w:rsidRPr="00D42280" w:rsidRDefault="00D42280" w:rsidP="00C37EC8">
            <w:pPr>
              <w:ind w:left="147"/>
              <w:rPr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D42280" w:rsidTr="00F865B3">
        <w:trPr>
          <w:trHeight w:val="630"/>
        </w:trPr>
        <w:tc>
          <w:tcPr>
            <w:tcW w:w="5671" w:type="dxa"/>
          </w:tcPr>
          <w:p w:rsidR="00D42280" w:rsidRP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t xml:space="preserve"> Fékk samráðshópuri</w:t>
            </w:r>
            <w:r>
              <w:rPr>
                <w:lang w:val="is-IS"/>
              </w:rPr>
              <w:t>nn nægar upplýsingar um slysið?</w:t>
            </w:r>
          </w:p>
        </w:tc>
        <w:tc>
          <w:tcPr>
            <w:tcW w:w="5812" w:type="dxa"/>
          </w:tcPr>
          <w:p w:rsidR="00D42280" w:rsidRPr="00D42280" w:rsidRDefault="00D42280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D42280" w:rsidTr="00F865B3">
        <w:trPr>
          <w:trHeight w:val="684"/>
        </w:trPr>
        <w:tc>
          <w:tcPr>
            <w:tcW w:w="5671" w:type="dxa"/>
          </w:tcPr>
          <w:p w:rsidR="00D42280" w:rsidRP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t>Fékk samráðshópurinn fyrirmæli frá AST og upplýsingar um teng</w:t>
            </w:r>
            <w:r w:rsidR="00F865B3">
              <w:rPr>
                <w:lang w:val="is-IS"/>
              </w:rPr>
              <w:t>i</w:t>
            </w:r>
            <w:r w:rsidRPr="00D42280">
              <w:rPr>
                <w:lang w:val="is-IS"/>
              </w:rPr>
              <w:t xml:space="preserve">lið innan AST ? </w:t>
            </w:r>
          </w:p>
        </w:tc>
        <w:tc>
          <w:tcPr>
            <w:tcW w:w="5812" w:type="dxa"/>
          </w:tcPr>
          <w:p w:rsidR="00D42280" w:rsidRPr="00D42280" w:rsidRDefault="00D42280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D42280" w:rsidTr="00D42280">
        <w:trPr>
          <w:trHeight w:val="600"/>
        </w:trPr>
        <w:tc>
          <w:tcPr>
            <w:tcW w:w="5671" w:type="dxa"/>
            <w:tcBorders>
              <w:bottom w:val="single" w:sz="4" w:space="0" w:color="auto"/>
            </w:tcBorders>
          </w:tcPr>
          <w:p w:rsidR="00D42280" w:rsidRP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t xml:space="preserve">Þekkti samráðshópurinn </w:t>
            </w:r>
            <w:r w:rsidRPr="00D42280">
              <w:rPr>
                <w:b/>
                <w:lang w:val="is-IS"/>
              </w:rPr>
              <w:t>Skipulag áfallahjálpar á landsvísu</w:t>
            </w:r>
            <w:r w:rsidRPr="00D42280">
              <w:rPr>
                <w:lang w:val="is-IS"/>
              </w:rPr>
              <w:t xml:space="preserve"> ?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2280" w:rsidRPr="00D42280" w:rsidRDefault="00D42280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D42280" w:rsidTr="00D42280">
        <w:trPr>
          <w:trHeight w:val="255"/>
        </w:trPr>
        <w:tc>
          <w:tcPr>
            <w:tcW w:w="5671" w:type="dxa"/>
            <w:tcBorders>
              <w:bottom w:val="single" w:sz="4" w:space="0" w:color="auto"/>
            </w:tcBorders>
          </w:tcPr>
          <w:p w:rsidR="00D42280" w:rsidRP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t xml:space="preserve">Þekkti samráðshópurinn handbókina um </w:t>
            </w:r>
            <w:r w:rsidRPr="00D42280">
              <w:rPr>
                <w:b/>
                <w:lang w:val="is-IS"/>
              </w:rPr>
              <w:t>Viðurkennt verklag á vettvangi ?</w:t>
            </w:r>
            <w:r w:rsidRPr="00D42280">
              <w:rPr>
                <w:lang w:val="is-IS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42280" w:rsidRPr="00D42280" w:rsidRDefault="00D42280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D42280" w:rsidTr="00D42280">
        <w:trPr>
          <w:trHeight w:val="660"/>
        </w:trPr>
        <w:tc>
          <w:tcPr>
            <w:tcW w:w="5671" w:type="dxa"/>
            <w:shd w:val="clear" w:color="auto" w:fill="D9D9D9" w:themeFill="background1" w:themeFillShade="D9"/>
          </w:tcPr>
          <w:p w:rsidR="00D42280" w:rsidRPr="00D42280" w:rsidRDefault="00D42280" w:rsidP="00D42280">
            <w:pPr>
              <w:spacing w:after="0"/>
              <w:rPr>
                <w:lang w:val="is-IS"/>
              </w:rPr>
            </w:pPr>
            <w:r w:rsidRPr="00D42280">
              <w:rPr>
                <w:b/>
                <w:lang w:val="is-IS"/>
              </w:rPr>
              <w:t>Samskipti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42280" w:rsidRPr="00D42280" w:rsidRDefault="00D42280" w:rsidP="0017696A">
            <w:pPr>
              <w:rPr>
                <w:lang w:val="is-IS"/>
              </w:rPr>
            </w:pPr>
            <w:r w:rsidRPr="00D42280">
              <w:rPr>
                <w:b/>
                <w:lang w:val="is-IS"/>
              </w:rPr>
              <w:t xml:space="preserve"> </w:t>
            </w:r>
            <w:r>
              <w:rPr>
                <w:b/>
                <w:lang w:val="is-IS"/>
              </w:rPr>
              <w:t>Athugasemdir</w:t>
            </w:r>
          </w:p>
        </w:tc>
      </w:tr>
      <w:tr w:rsidR="00D42280" w:rsidTr="00F865B3">
        <w:trPr>
          <w:trHeight w:val="498"/>
        </w:trPr>
        <w:tc>
          <w:tcPr>
            <w:tcW w:w="5671" w:type="dxa"/>
          </w:tcPr>
          <w:p w:rsidR="00D42280" w:rsidRP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t xml:space="preserve">Voru samskipti við AST í lagi ?  </w:t>
            </w:r>
          </w:p>
        </w:tc>
        <w:tc>
          <w:tcPr>
            <w:tcW w:w="5812" w:type="dxa"/>
          </w:tcPr>
          <w:p w:rsidR="00D42280" w:rsidRPr="00D42280" w:rsidRDefault="00D42280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42280" w:rsidTr="00D42280">
        <w:trPr>
          <w:trHeight w:val="330"/>
        </w:trPr>
        <w:tc>
          <w:tcPr>
            <w:tcW w:w="5671" w:type="dxa"/>
          </w:tcPr>
          <w:p w:rsidR="00D42280" w:rsidRP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t xml:space="preserve">Voru samskipti við fjöldahjálpina í lagi ? </w:t>
            </w:r>
          </w:p>
        </w:tc>
        <w:tc>
          <w:tcPr>
            <w:tcW w:w="5812" w:type="dxa"/>
          </w:tcPr>
          <w:p w:rsidR="00D42280" w:rsidRPr="00D42280" w:rsidRDefault="00D42280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42280" w:rsidTr="00D42280">
        <w:trPr>
          <w:trHeight w:val="702"/>
        </w:trPr>
        <w:tc>
          <w:tcPr>
            <w:tcW w:w="5671" w:type="dxa"/>
          </w:tcPr>
          <w:p w:rsid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lastRenderedPageBreak/>
              <w:t xml:space="preserve">Voru samskipti við heilbrigðisstofnun, sveitarfélög, trúfélög og  Rauða krossinn í lagi ? </w:t>
            </w:r>
          </w:p>
          <w:p w:rsidR="004B580B" w:rsidRDefault="004B580B" w:rsidP="004B580B">
            <w:pPr>
              <w:spacing w:after="0"/>
              <w:rPr>
                <w:lang w:val="is-IS"/>
              </w:rPr>
            </w:pPr>
          </w:p>
          <w:p w:rsidR="004B580B" w:rsidRDefault="004B580B" w:rsidP="004B580B">
            <w:pPr>
              <w:spacing w:after="0"/>
              <w:rPr>
                <w:lang w:val="is-IS"/>
              </w:rPr>
            </w:pPr>
          </w:p>
          <w:p w:rsidR="004B580B" w:rsidRPr="004B580B" w:rsidRDefault="004B580B" w:rsidP="004B580B">
            <w:pPr>
              <w:spacing w:after="0"/>
              <w:rPr>
                <w:lang w:val="is-IS"/>
              </w:rPr>
            </w:pPr>
          </w:p>
        </w:tc>
        <w:tc>
          <w:tcPr>
            <w:tcW w:w="5812" w:type="dxa"/>
          </w:tcPr>
          <w:p w:rsidR="00D42280" w:rsidRPr="00D42280" w:rsidRDefault="00D42280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42280" w:rsidTr="00D42280">
        <w:trPr>
          <w:trHeight w:val="705"/>
        </w:trPr>
        <w:tc>
          <w:tcPr>
            <w:tcW w:w="5671" w:type="dxa"/>
            <w:shd w:val="clear" w:color="auto" w:fill="D9D9D9" w:themeFill="background1" w:themeFillShade="D9"/>
          </w:tcPr>
          <w:p w:rsidR="00D42280" w:rsidRPr="00D42280" w:rsidRDefault="00D42280" w:rsidP="00D42280">
            <w:pPr>
              <w:spacing w:after="0"/>
              <w:rPr>
                <w:b/>
                <w:lang w:val="is-IS"/>
              </w:rPr>
            </w:pPr>
            <w:r w:rsidRPr="00D42280">
              <w:rPr>
                <w:b/>
                <w:lang w:val="is-IS"/>
              </w:rPr>
              <w:t xml:space="preserve">Skipulag innan hópsins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42280" w:rsidRPr="00D42280" w:rsidRDefault="00D42280" w:rsidP="00C37EC8">
            <w:pPr>
              <w:pStyle w:val="ListParagraph"/>
              <w:ind w:left="0"/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 Athugasemdir</w:t>
            </w:r>
          </w:p>
        </w:tc>
      </w:tr>
      <w:tr w:rsidR="00D42280" w:rsidTr="00D42280">
        <w:trPr>
          <w:trHeight w:val="705"/>
        </w:trPr>
        <w:tc>
          <w:tcPr>
            <w:tcW w:w="5671" w:type="dxa"/>
          </w:tcPr>
          <w:p w:rsidR="00D42280" w:rsidRP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t>Skipti samráðshópurinn með sér verkum ?</w:t>
            </w:r>
          </w:p>
        </w:tc>
        <w:tc>
          <w:tcPr>
            <w:tcW w:w="5812" w:type="dxa"/>
          </w:tcPr>
          <w:p w:rsidR="00D42280" w:rsidRPr="00D42280" w:rsidRDefault="00D42280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42280" w:rsidTr="00F865B3">
        <w:trPr>
          <w:trHeight w:val="545"/>
        </w:trPr>
        <w:tc>
          <w:tcPr>
            <w:tcW w:w="5671" w:type="dxa"/>
          </w:tcPr>
          <w:p w:rsidR="00D42280" w:rsidRP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t xml:space="preserve">Var hópurinn merktur til aðgreiningar frá öðrum ? </w:t>
            </w:r>
          </w:p>
        </w:tc>
        <w:tc>
          <w:tcPr>
            <w:tcW w:w="5812" w:type="dxa"/>
          </w:tcPr>
          <w:p w:rsidR="00D42280" w:rsidRPr="00D42280" w:rsidRDefault="00D42280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42280" w:rsidTr="00F865B3">
        <w:trPr>
          <w:trHeight w:val="567"/>
        </w:trPr>
        <w:tc>
          <w:tcPr>
            <w:tcW w:w="5671" w:type="dxa"/>
          </w:tcPr>
          <w:p w:rsidR="00D42280" w:rsidRP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t>Skráði hópurinn sínar niðurstöður ?</w:t>
            </w:r>
          </w:p>
        </w:tc>
        <w:tc>
          <w:tcPr>
            <w:tcW w:w="5812" w:type="dxa"/>
          </w:tcPr>
          <w:p w:rsidR="00D42280" w:rsidRPr="00D42280" w:rsidRDefault="00D42280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42280" w:rsidTr="00D42280">
        <w:trPr>
          <w:trHeight w:val="655"/>
        </w:trPr>
        <w:tc>
          <w:tcPr>
            <w:tcW w:w="5671" w:type="dxa"/>
            <w:shd w:val="clear" w:color="auto" w:fill="D9D9D9" w:themeFill="background1" w:themeFillShade="D9"/>
          </w:tcPr>
          <w:p w:rsidR="00D42280" w:rsidRPr="00D42280" w:rsidRDefault="00D42280" w:rsidP="00D42280">
            <w:pPr>
              <w:spacing w:after="0"/>
              <w:rPr>
                <w:lang w:val="is-IS"/>
              </w:rPr>
            </w:pPr>
            <w:r w:rsidRPr="00D42280">
              <w:rPr>
                <w:b/>
                <w:lang w:val="is-IS"/>
              </w:rPr>
              <w:t>Þjálfun og þekking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42280" w:rsidRPr="00D42280" w:rsidRDefault="00D42280" w:rsidP="00C37EC8">
            <w:pPr>
              <w:pStyle w:val="ListParagraph"/>
              <w:ind w:left="0"/>
              <w:rPr>
                <w:b/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D42280" w:rsidTr="00D42280">
        <w:trPr>
          <w:trHeight w:val="683"/>
        </w:trPr>
        <w:tc>
          <w:tcPr>
            <w:tcW w:w="5671" w:type="dxa"/>
          </w:tcPr>
          <w:p w:rsidR="00D42280" w:rsidRP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t>Hafði hópurinn fengið nægilega kennslu og þjálfun til að takast á við verkefnið?</w:t>
            </w:r>
          </w:p>
        </w:tc>
        <w:tc>
          <w:tcPr>
            <w:tcW w:w="5812" w:type="dxa"/>
          </w:tcPr>
          <w:p w:rsidR="00D42280" w:rsidRPr="00D42280" w:rsidRDefault="00D42280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D42280" w:rsidTr="00D42280">
        <w:trPr>
          <w:trHeight w:val="345"/>
        </w:trPr>
        <w:tc>
          <w:tcPr>
            <w:tcW w:w="5671" w:type="dxa"/>
          </w:tcPr>
          <w:p w:rsidR="00D42280" w:rsidRPr="00D42280" w:rsidRDefault="00D42280" w:rsidP="00D42280">
            <w:pPr>
              <w:pStyle w:val="ListParagraph"/>
              <w:numPr>
                <w:ilvl w:val="0"/>
                <w:numId w:val="10"/>
              </w:numPr>
              <w:spacing w:after="0"/>
              <w:rPr>
                <w:lang w:val="is-IS"/>
              </w:rPr>
            </w:pPr>
            <w:r w:rsidRPr="00D42280">
              <w:rPr>
                <w:lang w:val="is-IS"/>
              </w:rPr>
              <w:t xml:space="preserve">Vissi hópurinn hvert hann gat leitað eftir þekkingu ? </w:t>
            </w:r>
          </w:p>
        </w:tc>
        <w:tc>
          <w:tcPr>
            <w:tcW w:w="5812" w:type="dxa"/>
          </w:tcPr>
          <w:p w:rsidR="00D42280" w:rsidRPr="00D42280" w:rsidRDefault="00D42280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</w:tbl>
    <w:p w:rsidR="00C07509" w:rsidRDefault="00C07509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F63628" w:rsidRDefault="00F63628" w:rsidP="00C07509">
      <w:pPr>
        <w:rPr>
          <w:sz w:val="24"/>
          <w:szCs w:val="24"/>
          <w:lang w:val="is-IS"/>
        </w:rPr>
      </w:pPr>
    </w:p>
    <w:p w:rsidR="004B580B" w:rsidRDefault="004B580B" w:rsidP="00C07509">
      <w:pPr>
        <w:rPr>
          <w:sz w:val="24"/>
          <w:szCs w:val="24"/>
          <w:lang w:val="is-IS"/>
        </w:rPr>
      </w:pPr>
    </w:p>
    <w:p w:rsidR="00F63628" w:rsidRPr="00C07509" w:rsidRDefault="00F63628" w:rsidP="00C07509">
      <w:pPr>
        <w:rPr>
          <w:sz w:val="24"/>
          <w:szCs w:val="24"/>
          <w:lang w:val="is-IS"/>
        </w:rPr>
      </w:pPr>
    </w:p>
    <w:p w:rsidR="00F63628" w:rsidRPr="006072EB" w:rsidRDefault="00F63628" w:rsidP="00F63628">
      <w:pPr>
        <w:jc w:val="center"/>
        <w:rPr>
          <w:b/>
          <w:sz w:val="24"/>
          <w:szCs w:val="24"/>
          <w:lang w:val="is-IS"/>
        </w:rPr>
      </w:pPr>
      <w:r w:rsidRPr="006072EB">
        <w:rPr>
          <w:b/>
          <w:sz w:val="24"/>
          <w:szCs w:val="24"/>
          <w:lang w:val="is-IS"/>
        </w:rPr>
        <w:t xml:space="preserve">Fundur </w:t>
      </w:r>
      <w:r>
        <w:rPr>
          <w:b/>
          <w:sz w:val="24"/>
          <w:szCs w:val="24"/>
          <w:lang w:val="is-IS"/>
        </w:rPr>
        <w:t xml:space="preserve">fulltrúa æfingastjórnar er haldinn </w:t>
      </w:r>
      <w:r w:rsidRPr="006072EB">
        <w:rPr>
          <w:b/>
          <w:sz w:val="24"/>
          <w:szCs w:val="24"/>
          <w:lang w:val="is-IS"/>
        </w:rPr>
        <w:t xml:space="preserve">með ráðgjöfum í lok æfingar.  </w:t>
      </w:r>
      <w:r>
        <w:rPr>
          <w:b/>
          <w:sz w:val="24"/>
          <w:szCs w:val="24"/>
          <w:lang w:val="is-IS"/>
        </w:rPr>
        <w:t xml:space="preserve">                                                        </w:t>
      </w:r>
      <w:r w:rsidRPr="006072EB">
        <w:rPr>
          <w:b/>
          <w:sz w:val="24"/>
          <w:szCs w:val="24"/>
          <w:lang w:val="is-IS"/>
        </w:rPr>
        <w:t xml:space="preserve">Skýrslu skal skilað í </w:t>
      </w:r>
      <w:r>
        <w:rPr>
          <w:b/>
          <w:sz w:val="24"/>
          <w:szCs w:val="24"/>
          <w:lang w:val="is-IS"/>
        </w:rPr>
        <w:t>lok fundarins</w:t>
      </w:r>
    </w:p>
    <w:tbl>
      <w:tblPr>
        <w:tblW w:w="52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8582"/>
      </w:tblGrid>
      <w:tr w:rsidR="00F63628" w:rsidRPr="00297D74" w:rsidTr="00F63628">
        <w:trPr>
          <w:trHeight w:val="665"/>
        </w:trPr>
        <w:tc>
          <w:tcPr>
            <w:tcW w:w="1263" w:type="pct"/>
            <w:shd w:val="clear" w:color="auto" w:fill="D9D9D9" w:themeFill="background1" w:themeFillShade="D9"/>
          </w:tcPr>
          <w:p w:rsidR="00F63628" w:rsidRPr="006072EB" w:rsidRDefault="00F63628" w:rsidP="00F07BB4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Skýrsla ráðgjafa  </w:t>
            </w:r>
          </w:p>
        </w:tc>
        <w:tc>
          <w:tcPr>
            <w:tcW w:w="3737" w:type="pct"/>
            <w:shd w:val="clear" w:color="auto" w:fill="D9D9D9" w:themeFill="background1" w:themeFillShade="D9"/>
          </w:tcPr>
          <w:p w:rsidR="00F63628" w:rsidRPr="002378F9" w:rsidRDefault="00F63628" w:rsidP="00F07BB4">
            <w:pPr>
              <w:ind w:left="147"/>
              <w:rPr>
                <w:b/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Pr="002378F9">
              <w:rPr>
                <w:b/>
                <w:lang w:val="is-IS"/>
              </w:rPr>
              <w:t xml:space="preserve"> </w:t>
            </w:r>
          </w:p>
        </w:tc>
      </w:tr>
      <w:tr w:rsidR="00F63628" w:rsidRPr="00297D74" w:rsidTr="00F63628">
        <w:trPr>
          <w:trHeight w:val="1588"/>
        </w:trPr>
        <w:tc>
          <w:tcPr>
            <w:tcW w:w="1263" w:type="pct"/>
          </w:tcPr>
          <w:p w:rsidR="00F63628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1.  Inngangur </w:t>
            </w:r>
          </w:p>
          <w:p w:rsidR="00F63628" w:rsidRPr="007B5293" w:rsidRDefault="00F63628" w:rsidP="00F63628">
            <w:pPr>
              <w:rPr>
                <w:lang w:val="is-IS"/>
              </w:rPr>
            </w:pPr>
            <w:r>
              <w:rPr>
                <w:lang w:val="is-IS"/>
              </w:rPr>
              <w:t xml:space="preserve">(Tímasetningar, yfirsýn, aðstaða hópsins, bjargir, áætlanir, umfang)  </w:t>
            </w:r>
          </w:p>
        </w:tc>
        <w:tc>
          <w:tcPr>
            <w:tcW w:w="3737" w:type="pct"/>
          </w:tcPr>
          <w:p w:rsidR="00F63628" w:rsidRPr="00297D74" w:rsidRDefault="00F63628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F63628" w:rsidRPr="00297D74" w:rsidTr="00F63628">
        <w:trPr>
          <w:trHeight w:val="1539"/>
        </w:trPr>
        <w:tc>
          <w:tcPr>
            <w:tcW w:w="1263" w:type="pct"/>
          </w:tcPr>
          <w:p w:rsidR="00F63628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t>2.  Meginmál</w:t>
            </w:r>
          </w:p>
          <w:p w:rsidR="00F63628" w:rsidRDefault="00F63628" w:rsidP="00F63628">
            <w:pPr>
              <w:rPr>
                <w:lang w:val="is-IS"/>
              </w:rPr>
            </w:pPr>
            <w:r>
              <w:rPr>
                <w:lang w:val="is-IS"/>
              </w:rPr>
              <w:t xml:space="preserve">(vandamál, uppákomur, flæðið, þekking aðila, samskipti, verkaskipting, skráning, samskipti við Fjöldahjálparstöð og AST, samskipti við stofnanir, skýrslugerð) </w:t>
            </w:r>
          </w:p>
        </w:tc>
        <w:tc>
          <w:tcPr>
            <w:tcW w:w="3737" w:type="pct"/>
          </w:tcPr>
          <w:p w:rsidR="00F63628" w:rsidRPr="00297D74" w:rsidRDefault="00F63628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F63628" w:rsidRPr="00297D74" w:rsidTr="00F63628">
        <w:trPr>
          <w:trHeight w:val="1547"/>
        </w:trPr>
        <w:tc>
          <w:tcPr>
            <w:tcW w:w="1263" w:type="pct"/>
          </w:tcPr>
          <w:p w:rsidR="00F63628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t>3.  Samantekt</w:t>
            </w:r>
          </w:p>
          <w:p w:rsidR="00F63628" w:rsidRPr="007B5293" w:rsidRDefault="00F63628" w:rsidP="00F07BB4">
            <w:pPr>
              <w:rPr>
                <w:lang w:val="is-IS"/>
              </w:rPr>
            </w:pPr>
            <w:r w:rsidRPr="007B5293">
              <w:rPr>
                <w:lang w:val="is-I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3737" w:type="pct"/>
          </w:tcPr>
          <w:p w:rsidR="00F63628" w:rsidRPr="00297D74" w:rsidRDefault="00F63628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F63628" w:rsidRPr="00297D74" w:rsidTr="00F63628">
        <w:trPr>
          <w:trHeight w:val="1554"/>
        </w:trPr>
        <w:tc>
          <w:tcPr>
            <w:tcW w:w="1263" w:type="pct"/>
          </w:tcPr>
          <w:p w:rsidR="00F63628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 xml:space="preserve">4. Niðurstaða </w:t>
            </w:r>
          </w:p>
          <w:p w:rsidR="00F63628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t>það sem gekk vel</w:t>
            </w:r>
          </w:p>
        </w:tc>
        <w:tc>
          <w:tcPr>
            <w:tcW w:w="3737" w:type="pct"/>
          </w:tcPr>
          <w:p w:rsidR="00F63628" w:rsidRPr="00297D74" w:rsidRDefault="00F63628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F63628" w:rsidRPr="00297D74" w:rsidTr="00F63628">
        <w:trPr>
          <w:trHeight w:val="1567"/>
        </w:trPr>
        <w:tc>
          <w:tcPr>
            <w:tcW w:w="1263" w:type="pct"/>
          </w:tcPr>
          <w:p w:rsidR="00F63628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t>5. Niðurstaða</w:t>
            </w:r>
          </w:p>
          <w:p w:rsidR="00F63628" w:rsidRDefault="00F63628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það sem betur mátti fara </w:t>
            </w:r>
          </w:p>
        </w:tc>
        <w:tc>
          <w:tcPr>
            <w:tcW w:w="3737" w:type="pct"/>
          </w:tcPr>
          <w:p w:rsidR="00F63628" w:rsidRPr="00297D74" w:rsidRDefault="00F63628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</w:tbl>
    <w:p w:rsidR="00F63628" w:rsidRDefault="00F63628" w:rsidP="00F63628">
      <w:pPr>
        <w:rPr>
          <w:sz w:val="24"/>
          <w:szCs w:val="24"/>
          <w:lang w:val="is-IS"/>
        </w:rPr>
      </w:pPr>
    </w:p>
    <w:p w:rsidR="00F63628" w:rsidRDefault="00F63628" w:rsidP="00F63628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Nafn ráðgjafa:</w:t>
      </w:r>
    </w:p>
    <w:p w:rsidR="00F63628" w:rsidRDefault="00F63628" w:rsidP="00F63628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Stofnun:</w:t>
      </w:r>
    </w:p>
    <w:p w:rsidR="00F63628" w:rsidRPr="007A2F42" w:rsidRDefault="00F63628" w:rsidP="00F63628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Netfang og sími: </w:t>
      </w:r>
    </w:p>
    <w:p w:rsidR="00941EF3" w:rsidRPr="00941EF3" w:rsidRDefault="00941EF3" w:rsidP="00941EF3">
      <w:pPr>
        <w:pStyle w:val="ListParagraph"/>
        <w:ind w:left="360"/>
        <w:rPr>
          <w:sz w:val="24"/>
          <w:szCs w:val="24"/>
          <w:lang w:val="is-IS"/>
        </w:rPr>
      </w:pPr>
    </w:p>
    <w:sectPr w:rsidR="00941EF3" w:rsidRPr="00941EF3" w:rsidSect="00455B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27" w:rsidRDefault="009A3727" w:rsidP="009A3727">
      <w:pPr>
        <w:spacing w:after="0" w:line="240" w:lineRule="auto"/>
      </w:pPr>
      <w:r>
        <w:separator/>
      </w:r>
    </w:p>
  </w:endnote>
  <w:endnote w:type="continuationSeparator" w:id="0">
    <w:p w:rsidR="009A3727" w:rsidRDefault="009A3727" w:rsidP="009A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27" w:rsidRPr="004B580B" w:rsidRDefault="004B580B">
    <w:pPr>
      <w:pStyle w:val="Footer"/>
      <w:rPr>
        <w:b/>
        <w:i/>
        <w:color w:val="C00000"/>
      </w:rPr>
    </w:pPr>
    <w:r w:rsidRPr="004B580B">
      <w:rPr>
        <w:b/>
        <w:i/>
        <w:color w:val="C00000"/>
      </w:rPr>
      <w:t>Mars 2012</w:t>
    </w:r>
    <w:r w:rsidR="009A3727" w:rsidRPr="004B580B">
      <w:rPr>
        <w:b/>
        <w:i/>
        <w:color w:val="C00000"/>
      </w:rPr>
      <w:ptab w:relativeTo="margin" w:alignment="center" w:leader="none"/>
    </w:r>
    <w:proofErr w:type="spellStart"/>
    <w:r w:rsidRPr="004B580B">
      <w:rPr>
        <w:b/>
        <w:i/>
        <w:color w:val="C00000"/>
      </w:rPr>
      <w:t>Almannavarna</w:t>
    </w:r>
    <w:r w:rsidR="009A3727" w:rsidRPr="004B580B">
      <w:rPr>
        <w:b/>
        <w:i/>
        <w:color w:val="C00000"/>
      </w:rPr>
      <w:t>deild</w:t>
    </w:r>
    <w:proofErr w:type="spellEnd"/>
    <w:r w:rsidR="009A3727" w:rsidRPr="004B580B">
      <w:rPr>
        <w:b/>
        <w:i/>
        <w:color w:val="C00000"/>
      </w:rPr>
      <w:t xml:space="preserve"> </w:t>
    </w:r>
    <w:proofErr w:type="spellStart"/>
    <w:r w:rsidR="009A3727" w:rsidRPr="004B580B">
      <w:rPr>
        <w:b/>
        <w:i/>
        <w:color w:val="C00000"/>
      </w:rPr>
      <w:t>Ríkislögreglustjóra</w:t>
    </w:r>
    <w:proofErr w:type="spellEnd"/>
    <w:r w:rsidR="009A3727" w:rsidRPr="004B580B">
      <w:rPr>
        <w:b/>
        <w:i/>
        <w:color w:val="C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27" w:rsidRDefault="009A3727" w:rsidP="009A3727">
      <w:pPr>
        <w:spacing w:after="0" w:line="240" w:lineRule="auto"/>
      </w:pPr>
      <w:r>
        <w:separator/>
      </w:r>
    </w:p>
  </w:footnote>
  <w:footnote w:type="continuationSeparator" w:id="0">
    <w:p w:rsidR="009A3727" w:rsidRDefault="009A3727" w:rsidP="009A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FFA"/>
    <w:multiLevelType w:val="hybridMultilevel"/>
    <w:tmpl w:val="A09AC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64FC"/>
    <w:multiLevelType w:val="hybridMultilevel"/>
    <w:tmpl w:val="A7702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5000B"/>
    <w:multiLevelType w:val="hybridMultilevel"/>
    <w:tmpl w:val="917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31A"/>
    <w:multiLevelType w:val="hybridMultilevel"/>
    <w:tmpl w:val="23108156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596351"/>
    <w:multiLevelType w:val="hybridMultilevel"/>
    <w:tmpl w:val="EB3A9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D2F58"/>
    <w:multiLevelType w:val="hybridMultilevel"/>
    <w:tmpl w:val="EF5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1969"/>
    <w:multiLevelType w:val="hybridMultilevel"/>
    <w:tmpl w:val="4E4E5F20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E78B0"/>
    <w:multiLevelType w:val="hybridMultilevel"/>
    <w:tmpl w:val="79C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01C8E"/>
    <w:multiLevelType w:val="hybridMultilevel"/>
    <w:tmpl w:val="5DFE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63AA6"/>
    <w:multiLevelType w:val="hybridMultilevel"/>
    <w:tmpl w:val="38509C20"/>
    <w:lvl w:ilvl="0" w:tplc="03F293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30"/>
    <w:rsid w:val="00032DF6"/>
    <w:rsid w:val="00037E8B"/>
    <w:rsid w:val="000A6287"/>
    <w:rsid w:val="000E1E47"/>
    <w:rsid w:val="00110A7D"/>
    <w:rsid w:val="0017696A"/>
    <w:rsid w:val="00187249"/>
    <w:rsid w:val="00195E3F"/>
    <w:rsid w:val="003579E0"/>
    <w:rsid w:val="003D256C"/>
    <w:rsid w:val="00425310"/>
    <w:rsid w:val="00455B84"/>
    <w:rsid w:val="004B580B"/>
    <w:rsid w:val="005017FA"/>
    <w:rsid w:val="00561B41"/>
    <w:rsid w:val="005B4FB7"/>
    <w:rsid w:val="006907ED"/>
    <w:rsid w:val="00760C51"/>
    <w:rsid w:val="008A6B18"/>
    <w:rsid w:val="008C285F"/>
    <w:rsid w:val="00941EF3"/>
    <w:rsid w:val="009A3727"/>
    <w:rsid w:val="00A80EC7"/>
    <w:rsid w:val="00C07509"/>
    <w:rsid w:val="00C37EC8"/>
    <w:rsid w:val="00C75E39"/>
    <w:rsid w:val="00CA6196"/>
    <w:rsid w:val="00CB5277"/>
    <w:rsid w:val="00CD0996"/>
    <w:rsid w:val="00CE336A"/>
    <w:rsid w:val="00D30875"/>
    <w:rsid w:val="00D42280"/>
    <w:rsid w:val="00D562AE"/>
    <w:rsid w:val="00E06C12"/>
    <w:rsid w:val="00E32030"/>
    <w:rsid w:val="00E74357"/>
    <w:rsid w:val="00ED4D45"/>
    <w:rsid w:val="00F63628"/>
    <w:rsid w:val="00F758EA"/>
    <w:rsid w:val="00F822E5"/>
    <w:rsid w:val="00F865B3"/>
    <w:rsid w:val="00F869B4"/>
    <w:rsid w:val="00FE41A5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7C8A4-2D5D-435B-8708-D88373C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27"/>
  </w:style>
  <w:style w:type="paragraph" w:styleId="Footer">
    <w:name w:val="footer"/>
    <w:basedOn w:val="Normal"/>
    <w:link w:val="FooterChar"/>
    <w:uiPriority w:val="99"/>
    <w:unhideWhenUsed/>
    <w:rsid w:val="009A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27"/>
  </w:style>
  <w:style w:type="paragraph" w:styleId="BalloonText">
    <w:name w:val="Balloon Text"/>
    <w:basedOn w:val="Normal"/>
    <w:link w:val="BalloonTextChar"/>
    <w:uiPriority w:val="99"/>
    <w:semiHidden/>
    <w:unhideWhenUsed/>
    <w:rsid w:val="009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6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Eggert Magnússon</dc:creator>
  <cp:lastModifiedBy>0097</cp:lastModifiedBy>
  <cp:revision>2</cp:revision>
  <cp:lastPrinted>2011-09-27T11:16:00Z</cp:lastPrinted>
  <dcterms:created xsi:type="dcterms:W3CDTF">2016-10-06T10:42:00Z</dcterms:created>
  <dcterms:modified xsi:type="dcterms:W3CDTF">2016-10-06T10:42:00Z</dcterms:modified>
</cp:coreProperties>
</file>